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360FE" w14:textId="77777777" w:rsidR="002D18B6" w:rsidRPr="002D18B6" w:rsidRDefault="002D18B6" w:rsidP="002D18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8B6">
        <w:rPr>
          <w:rFonts w:ascii="Times New Roman" w:hAnsi="Times New Roman" w:cs="Times New Roman"/>
          <w:b/>
          <w:sz w:val="24"/>
          <w:szCs w:val="24"/>
        </w:rPr>
        <w:t>Өзіндік жұмысты орындауға арналған әдістемелік ұсыныстар</w:t>
      </w:r>
    </w:p>
    <w:p w14:paraId="68CCD832" w14:textId="77777777" w:rsidR="007A1D13" w:rsidRPr="007A1D13" w:rsidRDefault="007A1D13" w:rsidP="007A1D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1D13">
        <w:rPr>
          <w:rFonts w:ascii="Times New Roman" w:hAnsi="Times New Roman" w:cs="Times New Roman"/>
          <w:b/>
          <w:sz w:val="24"/>
          <w:szCs w:val="24"/>
          <w:lang w:val="kk-KZ"/>
        </w:rPr>
        <w:t>GIS құралдарын пайдалану</w:t>
      </w:r>
      <w:r w:rsidRPr="007A1D13">
        <w:rPr>
          <w:rFonts w:ascii="Times New Roman" w:hAnsi="Times New Roman" w:cs="Times New Roman"/>
          <w:sz w:val="24"/>
          <w:szCs w:val="24"/>
          <w:lang w:val="kk-KZ"/>
        </w:rPr>
        <w:t>: деректерді визуализациялау және талдау үшін GIS платформаларын (QGIS немесе ArcGIS сияқты) пайдалануды қарастырыңыз.</w:t>
      </w:r>
    </w:p>
    <w:p w14:paraId="158EF3F9" w14:textId="77777777" w:rsidR="007A1D13" w:rsidRPr="007A1D13" w:rsidRDefault="007A1D13" w:rsidP="007A1D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1D13">
        <w:rPr>
          <w:rFonts w:ascii="Times New Roman" w:hAnsi="Times New Roman" w:cs="Times New Roman"/>
          <w:b/>
          <w:sz w:val="24"/>
          <w:szCs w:val="24"/>
          <w:lang w:val="kk-KZ"/>
        </w:rPr>
        <w:t>Әдебиеттер мен дереккөздер</w:t>
      </w:r>
      <w:r w:rsidRPr="007A1D13">
        <w:rPr>
          <w:rFonts w:ascii="Times New Roman" w:hAnsi="Times New Roman" w:cs="Times New Roman"/>
          <w:sz w:val="24"/>
          <w:szCs w:val="24"/>
          <w:lang w:val="kk-KZ"/>
        </w:rPr>
        <w:t>: талдауларыңыз бен қорытындыларыңызды растау үшін қашықтықтан зондтау саласындағы ағымдағы ғылыми жарияланымдар мен зерттеулерге сілтеме жасаңыз.</w:t>
      </w:r>
    </w:p>
    <w:p w14:paraId="283249F6" w14:textId="77777777" w:rsidR="007A1D13" w:rsidRPr="007A1D13" w:rsidRDefault="007A1D13" w:rsidP="007A1D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1D13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тәжірибе:</w:t>
      </w:r>
      <w:r w:rsidRPr="007A1D13">
        <w:rPr>
          <w:rFonts w:ascii="Times New Roman" w:hAnsi="Times New Roman" w:cs="Times New Roman"/>
          <w:sz w:val="24"/>
          <w:szCs w:val="24"/>
          <w:lang w:val="kk-KZ"/>
        </w:rPr>
        <w:t xml:space="preserve"> Өзіңізді тек теориямен шектемеңіз; Нәтижелерге әсерін жақсырақ түсіну үшін әртүрлі жіктеу параметрлері мен параметрлерімен белсенді түрде тәжірибе жасаңыз.</w:t>
      </w:r>
    </w:p>
    <w:p w14:paraId="2C4C262E" w14:textId="77777777" w:rsidR="007A1D13" w:rsidRDefault="007A1D13" w:rsidP="002D18B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06174F4" w14:textId="77777777" w:rsidR="007A1D13" w:rsidRDefault="007A1D1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14:paraId="14BEB507" w14:textId="1EF3764F" w:rsidR="002D18B6" w:rsidRDefault="002D18B6" w:rsidP="002D18B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18B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СӨЖ -</w:t>
      </w:r>
      <w:r w:rsidRPr="00DE26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</w:t>
      </w:r>
      <w:r w:rsidR="00DE26C4" w:rsidRPr="00DE26C4">
        <w:rPr>
          <w:rFonts w:ascii="Times New Roman" w:hAnsi="Times New Roman" w:cs="Times New Roman"/>
          <w:b/>
          <w:sz w:val="24"/>
          <w:szCs w:val="24"/>
          <w:lang w:val="kk-KZ"/>
        </w:rPr>
        <w:t>Қазіргі замаңғы географиялық зерттеулердегі ГАЖ рөлі</w:t>
      </w:r>
    </w:p>
    <w:p w14:paraId="2E37E714" w14:textId="77777777" w:rsidR="00DE26C4" w:rsidRPr="00DE26C4" w:rsidRDefault="00DE26C4" w:rsidP="002D18B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3380DE" w14:textId="0D12B6E9" w:rsidR="002D18B6" w:rsidRPr="004F3B9C" w:rsidRDefault="002D18B6" w:rsidP="002D18B6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DE26C4">
        <w:rPr>
          <w:rFonts w:ascii="Times New Roman" w:hAnsi="Times New Roman" w:cs="Times New Roman"/>
          <w:i/>
          <w:sz w:val="24"/>
          <w:szCs w:val="24"/>
          <w:lang w:val="kk-KZ"/>
        </w:rPr>
        <w:t>Жұмыстың мақсаты</w:t>
      </w:r>
      <w:r w:rsidRPr="00DE26C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Қазіргі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географиялық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зерттеулерде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геоақпараттық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жүйелердің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ГАЖ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маңыздылығын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анықтау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олардың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табиғи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және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әлеуметтік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экономикалық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үдерістерді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талдаудағы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рөлін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зерттеу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және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қолдану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мүмкіндіктерін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bCs/>
          <w:sz w:val="24"/>
          <w:szCs w:val="24"/>
        </w:rPr>
        <w:t>ашу</w:t>
      </w:r>
      <w:r w:rsidR="004F3B9C" w:rsidRPr="004F3B9C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19E3AEC0" w14:textId="77777777" w:rsidR="002D18B6" w:rsidRPr="004F3B9C" w:rsidRDefault="002D18B6" w:rsidP="002D18B6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2D18B6">
        <w:rPr>
          <w:rFonts w:ascii="Times New Roman" w:hAnsi="Times New Roman" w:cs="Times New Roman"/>
          <w:i/>
          <w:sz w:val="24"/>
          <w:szCs w:val="24"/>
        </w:rPr>
        <w:t>Орындау</w:t>
      </w:r>
      <w:r w:rsidRPr="004F3B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D18B6">
        <w:rPr>
          <w:rFonts w:ascii="Times New Roman" w:hAnsi="Times New Roman" w:cs="Times New Roman"/>
          <w:i/>
          <w:sz w:val="24"/>
          <w:szCs w:val="24"/>
        </w:rPr>
        <w:t>қадамдары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ACA576F" w14:textId="2DABCDFA" w:rsidR="004F3B9C" w:rsidRPr="004F3B9C" w:rsidRDefault="004F3B9C" w:rsidP="004F3B9C">
      <w:pPr>
        <w:pStyle w:val="a3"/>
        <w:numPr>
          <w:ilvl w:val="0"/>
          <w:numId w:val="2"/>
        </w:numPr>
        <w:spacing w:after="0"/>
        <w:ind w:left="0" w:firstLine="92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B9C">
        <w:rPr>
          <w:rFonts w:ascii="Times New Roman" w:hAnsi="Times New Roman" w:cs="Times New Roman"/>
          <w:sz w:val="24"/>
          <w:szCs w:val="24"/>
        </w:rPr>
        <w:t>ГАЖ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түсінігі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мен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мәнін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анықтау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4F3B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Геоақпараттық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жүйелердің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негізгі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функциялары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мен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компоненттерін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түсіндіру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ГАЖ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F3B9C">
        <w:rPr>
          <w:rFonts w:ascii="Times New Roman" w:hAnsi="Times New Roman" w:cs="Times New Roman"/>
          <w:sz w:val="24"/>
          <w:szCs w:val="24"/>
        </w:rPr>
        <w:t>дың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географиялық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зерттеулердегі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негізгі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ерекшеліктерін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sz w:val="24"/>
          <w:szCs w:val="24"/>
        </w:rPr>
        <w:t>сипаттау</w:t>
      </w:r>
      <w:r w:rsidRPr="004F3B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F81084A" w14:textId="2ACC5C8A" w:rsidR="002D18B6" w:rsidRPr="004F3B9C" w:rsidRDefault="002D18B6" w:rsidP="004F3B9C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4F3B9C">
        <w:rPr>
          <w:rFonts w:ascii="Times New Roman" w:hAnsi="Times New Roman" w:cs="Times New Roman"/>
          <w:sz w:val="24"/>
          <w:szCs w:val="24"/>
          <w:lang w:val="ru-KZ"/>
        </w:rPr>
        <w:t xml:space="preserve">Теориялық негізі: </w:t>
      </w:r>
      <w:r w:rsidR="004F3B9C" w:rsidRPr="004F3B9C">
        <w:rPr>
          <w:rFonts w:ascii="Times New Roman" w:hAnsi="Times New Roman" w:cs="Times New Roman"/>
          <w:sz w:val="24"/>
          <w:szCs w:val="24"/>
        </w:rPr>
        <w:t>Қолдану</w:t>
      </w:r>
      <w:r w:rsidR="004F3B9C"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sz w:val="24"/>
          <w:szCs w:val="24"/>
        </w:rPr>
        <w:t>салаларын</w:t>
      </w:r>
      <w:r w:rsidR="004F3B9C" w:rsidRPr="004F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sz w:val="24"/>
          <w:szCs w:val="24"/>
        </w:rPr>
        <w:t>талдау</w:t>
      </w:r>
      <w:r w:rsidR="004F3B9C" w:rsidRPr="004F3B9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4F3B9C" w:rsidRPr="004F3B9C">
        <w:rPr>
          <w:lang w:val="en-US"/>
        </w:rPr>
        <w:t xml:space="preserve"> </w:t>
      </w:r>
      <w:r w:rsidR="004F3B9C" w:rsidRPr="004F3B9C">
        <w:rPr>
          <w:rFonts w:ascii="Times New Roman" w:hAnsi="Times New Roman" w:cs="Times New Roman"/>
          <w:sz w:val="24"/>
          <w:szCs w:val="24"/>
          <w:lang w:val="en-US"/>
        </w:rPr>
        <w:t>Табиғи ресурстарды басқару, экологиялық мониторинг және картография салаларында ГАЖ технологияларын қолдану тәжірибесін зерттеу.</w:t>
      </w:r>
      <w:r w:rsidR="004F3B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F3B9C" w:rsidRPr="004F3B9C">
        <w:rPr>
          <w:rFonts w:ascii="Times New Roman" w:hAnsi="Times New Roman" w:cs="Times New Roman"/>
          <w:sz w:val="24"/>
          <w:szCs w:val="24"/>
          <w:lang w:val="en-US"/>
        </w:rPr>
        <w:t>Қалалық жоспарлау мен әлеуметтік-экономикалық зерттеулердегі ГАЖ рөлін талдау.</w:t>
      </w:r>
    </w:p>
    <w:p w14:paraId="7427F80A" w14:textId="77777777" w:rsidR="002D18B6" w:rsidRPr="002D18B6" w:rsidRDefault="002D18B6" w:rsidP="002D18B6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sz w:val="24"/>
          <w:szCs w:val="24"/>
        </w:rPr>
        <w:t>Практикалық қолдану: Сәйкес ғарыштық деректерді таңдап алыңыз (мысалы, NASA немесе ESA веб-сайтынан) және оны үйренген әдістер арқылы талдаңыз.</w:t>
      </w:r>
    </w:p>
    <w:p w14:paraId="3C638CD2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i/>
          <w:sz w:val="24"/>
          <w:szCs w:val="24"/>
        </w:rPr>
        <w:t>Ұсыныстар</w:t>
      </w:r>
      <w:r w:rsidRPr="002D18B6">
        <w:rPr>
          <w:rFonts w:ascii="Times New Roman" w:hAnsi="Times New Roman" w:cs="Times New Roman"/>
          <w:sz w:val="24"/>
          <w:szCs w:val="24"/>
        </w:rPr>
        <w:t>:</w:t>
      </w:r>
    </w:p>
    <w:p w14:paraId="521E316D" w14:textId="77777777" w:rsidR="002D18B6" w:rsidRPr="002D18B6" w:rsidRDefault="002D18B6" w:rsidP="002D18B6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sz w:val="24"/>
          <w:szCs w:val="24"/>
        </w:rPr>
        <w:t>Тарихи шолу үшін жетекші ғарыш агенттіктерінің ғылыми мақалалары мен материалдарын пайдаланыңыз.</w:t>
      </w:r>
    </w:p>
    <w:p w14:paraId="6B5AF3F8" w14:textId="77777777" w:rsidR="002D18B6" w:rsidRPr="002D18B6" w:rsidRDefault="002D18B6" w:rsidP="002D18B6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sz w:val="24"/>
          <w:szCs w:val="24"/>
        </w:rPr>
        <w:t>Деректерді талдағанда, су ресурстары, орманды аумақтар және қалалық аумақтар сияқты беттердің әртүрлі түрлерін қараңыз.</w:t>
      </w:r>
    </w:p>
    <w:p w14:paraId="1B4E54FA" w14:textId="77777777" w:rsidR="009F4C0D" w:rsidRDefault="002D18B6" w:rsidP="002D18B6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sz w:val="24"/>
          <w:szCs w:val="24"/>
        </w:rPr>
        <w:t>Теориялық бөлімді де, практикалық талдау нәтижелерін де қамтитын есеп дайындаңыз.</w:t>
      </w:r>
    </w:p>
    <w:p w14:paraId="271EB33E" w14:textId="77777777" w:rsidR="002D18B6" w:rsidRDefault="002D18B6" w:rsidP="002D1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CF22BE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Әдебиеттер: </w:t>
      </w:r>
    </w:p>
    <w:p w14:paraId="1602D091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Кевин Джонстон, Джей М. Вер Хоеф, Константин Криворучко, Нейл Лукас.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ArcGIS 9 Geostatistical Analyst.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Пайдаланушы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нұсқаулығы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ESRI,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АҚШ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2001, 278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050810D0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>Geostatistical Analyst/Data Plus – http://www.dataplus.ru/support/ESRI/ArcGIS/Geostatistical%20Analyst/Geostatistical.html#1; 17.03.12.</w:t>
      </w:r>
    </w:p>
    <w:p w14:paraId="2179AFA4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Демьянов В., Савельева Е. Геостатистика. Теория и практика, «Наука» баспасы, Мәскеу, 2010, 327 б.</w:t>
      </w:r>
    </w:p>
    <w:p w14:paraId="5453E345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>ArcScene-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де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ұшу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құралы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/ Data Plus – http://www.dataplus.ru/support/ESRI/ArcGIS/3D%20Analyst/Index.htm; 17.03.12.</w:t>
      </w:r>
    </w:p>
    <w:p w14:paraId="3142ACDA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Геостатистикалық талдау қағидалары / Металлургиялық журнал –</w:t>
      </w:r>
    </w:p>
    <w:p w14:paraId="65EDF86A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http://www.metclad.ru/collection/interpolirovanie_poverhnosti/17; 01.03.12.</w:t>
      </w:r>
    </w:p>
    <w:p w14:paraId="755FF6D0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Майкл Н. Де Мерс. Географиялық ақпараттық жүйелер негіздері. Нью-Мексико мемлекеттік университеті, Data + баспасы, Мәскеу, 1999 ж.</w:t>
      </w:r>
    </w:p>
    <w:p w14:paraId="7D8C7083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Коновалов </w:t>
      </w:r>
      <w:proofErr w:type="gramStart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Н.В.</w:t>
      </w:r>
      <w:proofErr w:type="gramEnd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, Капралов Е.Г. ГИС-ке кіріспе: Оқу құралы. Мәскеу, 1997, 160 б.</w:t>
      </w:r>
    </w:p>
    <w:p w14:paraId="0FC5419C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Середович В.А., Клюшниченко В.Н., Тимофеева </w:t>
      </w:r>
      <w:proofErr w:type="gramStart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Н.В.</w:t>
      </w:r>
      <w:proofErr w:type="gramEnd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Геоақпараттық жүйелер (мақсаты, функциялары, жіктелуі): Монография. Новосибирск: СГГА, 2008, 192 б.</w:t>
      </w:r>
    </w:p>
    <w:p w14:paraId="33488291" w14:textId="1D72C66E" w:rsidR="002D18B6" w:rsidRPr="002D18B6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Варламов </w:t>
      </w:r>
      <w:proofErr w:type="gramStart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А.А.</w:t>
      </w:r>
      <w:proofErr w:type="gramEnd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, Гальченко А.С. Географиялық және жер ақпараттық жүйелер. 6-том.</w:t>
      </w:r>
    </w:p>
    <w:p w14:paraId="7FC5C0E0" w14:textId="77777777" w:rsidR="002D18B6" w:rsidRPr="002D18B6" w:rsidRDefault="002D18B6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2D18B6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Ғаламтор ресурстары: (3-5 тен кем емес)</w:t>
      </w:r>
    </w:p>
    <w:p w14:paraId="1D88CC43" w14:textId="77777777" w:rsidR="004F3B9C" w:rsidRPr="004F3B9C" w:rsidRDefault="004F3B9C" w:rsidP="004F3B9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3B9C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4F3B9C">
        <w:rPr>
          <w:rFonts w:ascii="Times New Roman" w:hAnsi="Times New Roman" w:cs="Times New Roman"/>
          <w:sz w:val="24"/>
          <w:szCs w:val="24"/>
          <w:lang w:val="kk-KZ"/>
        </w:rPr>
        <w:tab/>
        <w:t>ArcGIS Online сабақтары – https://learn.arcgis.com/ru/gallery/#?c=mapping.</w:t>
      </w:r>
    </w:p>
    <w:p w14:paraId="2410E74E" w14:textId="77777777" w:rsidR="004F3B9C" w:rsidRPr="004F3B9C" w:rsidRDefault="004F3B9C" w:rsidP="004F3B9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3B9C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4F3B9C">
        <w:rPr>
          <w:rFonts w:ascii="Times New Roman" w:hAnsi="Times New Roman" w:cs="Times New Roman"/>
          <w:sz w:val="24"/>
          <w:szCs w:val="24"/>
          <w:lang w:val="kk-KZ"/>
        </w:rPr>
        <w:tab/>
        <w:t>ESRI ГИС – https://www.esri-cis.ru/ru-ru/home.</w:t>
      </w:r>
    </w:p>
    <w:p w14:paraId="430FE775" w14:textId="7898BE89" w:rsidR="002D18B6" w:rsidRDefault="004F3B9C" w:rsidP="004F3B9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4F3B9C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4F3B9C">
        <w:rPr>
          <w:rFonts w:ascii="Times New Roman" w:hAnsi="Times New Roman" w:cs="Times New Roman"/>
          <w:sz w:val="24"/>
          <w:szCs w:val="24"/>
          <w:lang w:val="kk-KZ"/>
        </w:rPr>
        <w:tab/>
        <w:t>https://www.dataplus.ru/.</w:t>
      </w:r>
    </w:p>
    <w:p w14:paraId="542F440D" w14:textId="77777777"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4528AAE" w14:textId="77777777"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D9EF486" w14:textId="77777777"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617A52D" w14:textId="77777777"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23AC713" w14:textId="77F56F84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СӨЖ-2. </w:t>
      </w:r>
      <w:r w:rsidR="004F3B9C" w:rsidRPr="004F3B9C">
        <w:rPr>
          <w:rFonts w:ascii="Times New Roman" w:hAnsi="Times New Roman" w:cs="Times New Roman"/>
          <w:b/>
          <w:sz w:val="24"/>
          <w:szCs w:val="24"/>
          <w:lang w:val="kk-KZ"/>
        </w:rPr>
        <w:t>ГАЖ</w:t>
      </w:r>
      <w:r w:rsidR="004F3B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F3B9C" w:rsidRPr="004F3B9C">
        <w:rPr>
          <w:rFonts w:ascii="Times New Roman" w:hAnsi="Times New Roman" w:cs="Times New Roman"/>
          <w:b/>
          <w:sz w:val="24"/>
          <w:szCs w:val="24"/>
          <w:lang w:val="kk-KZ"/>
        </w:rPr>
        <w:t>дың табиғи апаттарда және төтенше жағдайларда қолдануы</w:t>
      </w:r>
    </w:p>
    <w:p w14:paraId="03F402B1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i/>
          <w:sz w:val="24"/>
          <w:szCs w:val="24"/>
          <w:lang w:val="kk-KZ"/>
        </w:rPr>
        <w:t>Жұмыс мақсаты</w:t>
      </w:r>
    </w:p>
    <w:p w14:paraId="3019C76A" w14:textId="77777777" w:rsidR="004F3B9C" w:rsidRPr="004F3B9C" w:rsidRDefault="004F3B9C" w:rsidP="004F3B9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4F3B9C">
        <w:rPr>
          <w:rFonts w:ascii="Times New Roman" w:hAnsi="Times New Roman" w:cs="Times New Roman"/>
          <w:sz w:val="24"/>
          <w:szCs w:val="24"/>
          <w:lang w:val="ru-KZ"/>
        </w:rPr>
        <w:t>Табиғи апаттар мен төтенше жағдайларда геоақпараттық жүйелердің (ГАЖ) рөлін анықтау, олардың алдын алу, мониторинг жүргізу және салдарын жоюдағы тиімділігін зерттеу.</w:t>
      </w:r>
    </w:p>
    <w:p w14:paraId="07A559D7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i/>
          <w:sz w:val="24"/>
          <w:szCs w:val="24"/>
          <w:lang w:val="kk-KZ"/>
        </w:rPr>
        <w:t>Орындау қадамдары</w:t>
      </w:r>
    </w:p>
    <w:p w14:paraId="6D744DB1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Теориялық шолу: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 xml:space="preserve"> Оптикалық және радиолокациялық бейнелеудің негізгі сипаттамалары мен айырмашылықтарын біліңіз. Бұрмалауды, шуды жою, контраст пен жарықтықты жақсарту әдістерін қоса алғанда, оларды өңдеудің теориялық аспектілерін меңгеру.</w:t>
      </w:r>
    </w:p>
    <w:p w14:paraId="21D56F2C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Құралдарды таңдау: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 xml:space="preserve"> кескінді өңдеу үшін бағдарламалық құралды таңдаңыз (мысалы, ENVI, ERDAS Imagine, QGIS). Оның оптикалық және радар деректері үшін жарамды екеніне көз жеткізіңіз.</w:t>
      </w:r>
    </w:p>
    <w:p w14:paraId="1416A5CE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i/>
          <w:sz w:val="24"/>
          <w:szCs w:val="24"/>
          <w:lang w:val="kk-KZ"/>
        </w:rPr>
        <w:t>Практикалық жұмыс:</w:t>
      </w:r>
    </w:p>
    <w:p w14:paraId="43E399DD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Кескінді оптикалық өңдеу: түсті түзету, контрастты түзету және бұрмалауды түзету әдістерін қолданыңыз. Бұл әдістер кескіннің сапасы мен ақпараттық мазмұнына қалай әсер ететінін бағалаңыз.</w:t>
      </w:r>
    </w:p>
    <w:p w14:paraId="0D929ED0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Радар кескінін өңдеу: шуды жоюға (мысалы, дақ шуы), сондай-ақ геометриялық түзетуге назар аударыңыз. Деректерді өңдеу деректердің оқылуы мен түсіндірілуін қалай жақсартатынын бағалаңыз.</w:t>
      </w:r>
    </w:p>
    <w:p w14:paraId="4CE337C7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Салыстырмалы талдау: әр сурет түріне дейінгі және кейінгі нәтижелерді салыстырыңыз. Қолданылған әдістердің тиімділігін бағалау.</w:t>
      </w:r>
    </w:p>
    <w:p w14:paraId="43DF9932" w14:textId="77777777" w:rsid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404ED13" w14:textId="77777777" w:rsidR="002D18B6" w:rsidRPr="002D18B6" w:rsidRDefault="002D18B6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Әдебиеттер: </w:t>
      </w:r>
    </w:p>
    <w:p w14:paraId="4CE21B04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Кевин Джонстон, Джей М. Вер Хоеф, Константин Криворучко, Нейл Лукас.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ArcGIS 9 Geostatistical Analyst.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Пайдаланушы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нұсқаулығы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ESRI,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АҚШ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2001, 278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1933419F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>Geostatistical Analyst/Data Plus – http://www.dataplus.ru/support/ESRI/ArcGIS/Geostatistical%20Analyst/Geostatistical.html#1; 17.03.12.</w:t>
      </w:r>
    </w:p>
    <w:p w14:paraId="5E692A15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Демьянов В., Савельева Е. Геостатистика. Теория и практика, «Наука» баспасы, Мәскеу, 2010, 327 б.</w:t>
      </w:r>
    </w:p>
    <w:p w14:paraId="03803FC0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>ArcScene-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де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ұшу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құралы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/ Data Plus – http://www.dataplus.ru/support/ESRI/ArcGIS/3D%20Analyst/Index.htm; 17.03.12.</w:t>
      </w:r>
    </w:p>
    <w:p w14:paraId="6A1A4D3D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Геостатистикалық талдау қағидалары / Металлургиялық журнал –</w:t>
      </w:r>
    </w:p>
    <w:p w14:paraId="0E12089C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http://www.metclad.ru/collection/interpolirovanie_poverhnosti/17; 01.03.12.</w:t>
      </w:r>
    </w:p>
    <w:p w14:paraId="64E10E47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Майкл Н. Де Мерс. Географиялық ақпараттық жүйелер негіздері. Нью-Мексико мемлекеттік университеті, Data + баспасы, Мәскеу, 1999 ж.</w:t>
      </w:r>
    </w:p>
    <w:p w14:paraId="28EDB02E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Коновалов </w:t>
      </w:r>
      <w:proofErr w:type="gramStart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Н.В.</w:t>
      </w:r>
      <w:proofErr w:type="gramEnd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, Капралов Е.Г. ГИС-ке кіріспе: Оқу құралы. Мәскеу, 1997, 160 б.</w:t>
      </w:r>
    </w:p>
    <w:p w14:paraId="418CAE40" w14:textId="77777777" w:rsidR="004F3B9C" w:rsidRPr="004F3B9C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Середович В.А., Клюшниченко В.Н., Тимофеева </w:t>
      </w:r>
      <w:proofErr w:type="gramStart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Н.В.</w:t>
      </w:r>
      <w:proofErr w:type="gramEnd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Геоақпараттық жүйелер (мақсаты, функциялары, жіктелуі): Монография. Новосибирск: СГГА, 2008, 192 б.</w:t>
      </w:r>
    </w:p>
    <w:p w14:paraId="4D05A969" w14:textId="77777777" w:rsidR="004F3B9C" w:rsidRPr="002D18B6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Варламов </w:t>
      </w:r>
      <w:proofErr w:type="gramStart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А.А.</w:t>
      </w:r>
      <w:proofErr w:type="gramEnd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, Гальченко А.С. Географиялық және жер ақпараттық жүйелер. 6-том.</w:t>
      </w:r>
    </w:p>
    <w:p w14:paraId="6D410B04" w14:textId="77777777" w:rsidR="004F3B9C" w:rsidRPr="002D18B6" w:rsidRDefault="004F3B9C" w:rsidP="004F3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2D18B6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Ғаламтор ресурстары: (3-5 тен кем емес)</w:t>
      </w:r>
    </w:p>
    <w:p w14:paraId="73508B8A" w14:textId="77777777" w:rsidR="004F3B9C" w:rsidRPr="004F3B9C" w:rsidRDefault="004F3B9C" w:rsidP="004F3B9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3B9C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4F3B9C">
        <w:rPr>
          <w:rFonts w:ascii="Times New Roman" w:hAnsi="Times New Roman" w:cs="Times New Roman"/>
          <w:sz w:val="24"/>
          <w:szCs w:val="24"/>
          <w:lang w:val="kk-KZ"/>
        </w:rPr>
        <w:tab/>
        <w:t>ArcGIS Online сабақтары – https://learn.arcgis.com/ru/gallery/#?c=mapping.</w:t>
      </w:r>
    </w:p>
    <w:p w14:paraId="74062D55" w14:textId="77777777" w:rsidR="004F3B9C" w:rsidRPr="004F3B9C" w:rsidRDefault="004F3B9C" w:rsidP="004F3B9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3B9C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4F3B9C">
        <w:rPr>
          <w:rFonts w:ascii="Times New Roman" w:hAnsi="Times New Roman" w:cs="Times New Roman"/>
          <w:sz w:val="24"/>
          <w:szCs w:val="24"/>
          <w:lang w:val="kk-KZ"/>
        </w:rPr>
        <w:tab/>
        <w:t>ESRI ГИС – https://www.esri-cis.ru/ru-ru/home.</w:t>
      </w:r>
    </w:p>
    <w:p w14:paraId="2C060DFE" w14:textId="77777777" w:rsidR="004F3B9C" w:rsidRDefault="004F3B9C" w:rsidP="004F3B9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4F3B9C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4F3B9C">
        <w:rPr>
          <w:rFonts w:ascii="Times New Roman" w:hAnsi="Times New Roman" w:cs="Times New Roman"/>
          <w:sz w:val="24"/>
          <w:szCs w:val="24"/>
          <w:lang w:val="kk-KZ"/>
        </w:rPr>
        <w:tab/>
        <w:t>https://www.dataplus.ru/.</w:t>
      </w:r>
    </w:p>
    <w:p w14:paraId="5B16BFF0" w14:textId="77777777" w:rsidR="004F3B9C" w:rsidRDefault="004F3B9C" w:rsidP="002D18B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97C341" w14:textId="77777777" w:rsidR="004F3B9C" w:rsidRDefault="004F3B9C" w:rsidP="002D18B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3C361D" w14:textId="77777777" w:rsidR="004F3B9C" w:rsidRDefault="004F3B9C" w:rsidP="002D18B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5072C3D" w14:textId="77777777" w:rsidR="004F3B9C" w:rsidRDefault="004F3B9C" w:rsidP="002D18B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4D1F7F" w14:textId="285ECBDF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СӨЖ-3. </w:t>
      </w:r>
      <w:r w:rsidR="004F3B9C" w:rsidRPr="004F3B9C">
        <w:rPr>
          <w:rFonts w:ascii="Times New Roman" w:hAnsi="Times New Roman" w:cs="Times New Roman"/>
          <w:b/>
          <w:sz w:val="24"/>
          <w:szCs w:val="24"/>
          <w:lang w:val="kk-KZ"/>
        </w:rPr>
        <w:t>Қолданбалы географиялық зерттеулердегі кеңістіктік анализ рөлі</w:t>
      </w:r>
    </w:p>
    <w:p w14:paraId="60BE1098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Жұмыс мақсаты</w:t>
      </w:r>
    </w:p>
    <w:p w14:paraId="629C7161" w14:textId="77777777" w:rsidR="005464AD" w:rsidRDefault="005464AD" w:rsidP="0067517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4AD">
        <w:rPr>
          <w:rFonts w:ascii="Times New Roman" w:hAnsi="Times New Roman" w:cs="Times New Roman"/>
          <w:sz w:val="24"/>
          <w:szCs w:val="24"/>
          <w:lang w:val="kk-KZ"/>
        </w:rPr>
        <w:t>Қолданбалы географиялық зерттеулерде кеңістіктік анализдің рөлін анықтау, оның табиғи және әлеуметтік-экономикалық жүйелерді зерттеудегі мүмкіндіктерін бағалау және шешім қабылдау үдерісіндегі маңыздылығын зерттеу.</w:t>
      </w:r>
      <w:r w:rsidRPr="005464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A21A4E6" w14:textId="70FADA7A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Орындау қадамдары</w:t>
      </w:r>
    </w:p>
    <w:p w14:paraId="77C00D67" w14:textId="234E815F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Теориялық шолу: Ғ</w:t>
      </w:r>
      <w:r w:rsidR="005464AD">
        <w:rPr>
          <w:rFonts w:ascii="Times New Roman" w:hAnsi="Times New Roman" w:cs="Times New Roman"/>
          <w:sz w:val="24"/>
          <w:szCs w:val="24"/>
          <w:lang w:val="kk-KZ"/>
        </w:rPr>
        <w:t>АЖ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 xml:space="preserve"> деректерді (бақыланатын және бақыланбайтын) жіктеудің әртүрлі әдістерін зерттеңіз. Ауыл шаруашылығы жерлері жағдайында олардың артықшылықтары мен кемшіліктерін анықтау.</w:t>
      </w:r>
    </w:p>
    <w:p w14:paraId="1DCF2061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Деректерді таңдау: Ауыл шаруашылығы жерлерінің сәйкес спутниктік суреттерін таңдаңыз (мысалы, Landsat, Sentinel-2). Деректер әртүрлі дақыл түрлері мен жер жағдайларын қамтитынына көз жеткізіңіз.</w:t>
      </w:r>
    </w:p>
    <w:p w14:paraId="2E19FBBC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Деректерді дайындау: қажетті деректерді алдын ала өңдеуді, соның ішінде атмосфералық түзетуді және қалыпқа келтіруді орындаңыз. Деректер жіктеуге дайын екеніне көз жеткізіңіз.</w:t>
      </w:r>
    </w:p>
    <w:p w14:paraId="35DB349D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жұмыс:</w:t>
      </w:r>
    </w:p>
    <w:p w14:paraId="357E324B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Таңдалған кескіндерге әртүрлі жіктеу әдістерін (</w:t>
      </w:r>
      <w:r w:rsidR="0087275F">
        <w:rPr>
          <w:rFonts w:ascii="Times New Roman" w:hAnsi="Times New Roman" w:cs="Times New Roman"/>
          <w:sz w:val="24"/>
          <w:szCs w:val="24"/>
          <w:lang w:val="kk-KZ"/>
        </w:rPr>
        <w:t>басқарылатын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 w:rsidR="0087275F">
        <w:rPr>
          <w:rFonts w:ascii="Times New Roman" w:hAnsi="Times New Roman" w:cs="Times New Roman"/>
          <w:sz w:val="24"/>
          <w:szCs w:val="24"/>
          <w:lang w:val="kk-KZ"/>
        </w:rPr>
        <w:t>басқарылмайтын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>) қолданыңыз.</w:t>
      </w:r>
    </w:p>
    <w:p w14:paraId="455C371F" w14:textId="77777777" w:rsidR="00675171" w:rsidRPr="00675171" w:rsidRDefault="0087275F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675171" w:rsidRPr="00675171">
        <w:rPr>
          <w:rFonts w:ascii="Times New Roman" w:hAnsi="Times New Roman" w:cs="Times New Roman"/>
          <w:sz w:val="24"/>
          <w:szCs w:val="24"/>
          <w:lang w:val="kk-KZ"/>
        </w:rPr>
        <w:t>уыл шаруашылығы дақылдары мен жер жағдайы.</w:t>
      </w:r>
    </w:p>
    <w:p w14:paraId="7DBB6BDC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Нәтижелерді бағалау: жалпы дәлдік және қателік матрицасы сияқты көрсеткіштерді пайдаланып жіктеу дәлдігін бағалаңыз. Әртүрлі жіктеу әдістерінің нәтижелерін бір-бірімен салыстырыңыз.</w:t>
      </w:r>
    </w:p>
    <w:p w14:paraId="1A25E1B1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Түсіндіру және талдау: Агрономия және ауыл шаруашылығы жерлерін басқару контекстінде жіктеу нәтижелерін талдаңыз. Өсімдіктердің түрлерін ажырату және дақылдардың денсаулығын бағалау үшін қандай әдістер тиімді екенін анықтаңыз.</w:t>
      </w:r>
    </w:p>
    <w:p w14:paraId="3A500610" w14:textId="77777777" w:rsidR="00675171" w:rsidRDefault="00675171" w:rsidP="002D18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B056795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Әдебиеттер: </w:t>
      </w:r>
    </w:p>
    <w:p w14:paraId="7784EF9D" w14:textId="77777777" w:rsidR="005464AD" w:rsidRPr="004F3B9C" w:rsidRDefault="005464AD" w:rsidP="005464A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Кевин Джонстон, Джей М. Вер Хоеф, Константин Криворучко, Нейл Лукас.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ArcGIS 9 Geostatistical Analyst.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Пайдаланушы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нұсқаулығы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ESRI,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АҚШ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2001, 278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41E954EB" w14:textId="77777777" w:rsidR="005464AD" w:rsidRPr="004F3B9C" w:rsidRDefault="005464AD" w:rsidP="005464A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>Geostatistical Analyst/Data Plus – http://www.dataplus.ru/support/ESRI/ArcGIS/Geostatistical%20Analyst/Geostatistical.html#1; 17.03.12.</w:t>
      </w:r>
    </w:p>
    <w:p w14:paraId="2F6B9104" w14:textId="77777777" w:rsidR="005464AD" w:rsidRPr="004F3B9C" w:rsidRDefault="005464AD" w:rsidP="005464A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Демьянов В., Савельева Е. Геостатистика. Теория и практика, «Наука» баспасы, Мәскеу, 2010, 327 б.</w:t>
      </w:r>
    </w:p>
    <w:p w14:paraId="4CA71188" w14:textId="77777777" w:rsidR="005464AD" w:rsidRPr="004F3B9C" w:rsidRDefault="005464AD" w:rsidP="005464A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>ArcScene-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де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ұшу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құралы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/ Data Plus – http://www.dataplus.ru/support/ESRI/ArcGIS/3D%20Analyst/Index.htm; 17.03.12.</w:t>
      </w:r>
    </w:p>
    <w:p w14:paraId="40586865" w14:textId="77777777" w:rsidR="005464AD" w:rsidRPr="004F3B9C" w:rsidRDefault="005464AD" w:rsidP="005464A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Геостатистикалық талдау қағидалары / Металлургиялық журнал –</w:t>
      </w:r>
    </w:p>
    <w:p w14:paraId="1AA9CA4D" w14:textId="77777777" w:rsidR="005464AD" w:rsidRPr="004F3B9C" w:rsidRDefault="005464AD" w:rsidP="005464A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http://www.metclad.ru/collection/interpolirovanie_poverhnosti/17; 01.03.12.</w:t>
      </w:r>
    </w:p>
    <w:p w14:paraId="7EC2BD1E" w14:textId="77777777" w:rsidR="005464AD" w:rsidRPr="004F3B9C" w:rsidRDefault="005464AD" w:rsidP="005464A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Майкл Н. Де Мерс. Географиялық ақпараттық жүйелер негіздері. Нью-Мексико мемлекеттік университеті, Data + баспасы, Мәскеу, 1999 ж.</w:t>
      </w:r>
    </w:p>
    <w:p w14:paraId="0FDE1D3D" w14:textId="77777777" w:rsidR="005464AD" w:rsidRPr="004F3B9C" w:rsidRDefault="005464AD" w:rsidP="005464A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Коновалов </w:t>
      </w:r>
      <w:proofErr w:type="gramStart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Н.В.</w:t>
      </w:r>
      <w:proofErr w:type="gramEnd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, Капралов Е.Г. ГИС-ке кіріспе: Оқу құралы. Мәскеу, 1997, 160 б.</w:t>
      </w:r>
    </w:p>
    <w:p w14:paraId="57147205" w14:textId="77777777" w:rsidR="005464AD" w:rsidRPr="004F3B9C" w:rsidRDefault="005464AD" w:rsidP="005464A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Середович В.А., Клюшниченко В.Н., Тимофеева </w:t>
      </w:r>
      <w:proofErr w:type="gramStart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Н.В.</w:t>
      </w:r>
      <w:proofErr w:type="gramEnd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Геоақпараттық жүйелер (мақсаты, функциялары, жіктелуі): Монография. Новосибирск: СГГА, 2008, 192 б.</w:t>
      </w:r>
    </w:p>
    <w:p w14:paraId="466700E2" w14:textId="77777777" w:rsidR="005464AD" w:rsidRPr="002D18B6" w:rsidRDefault="005464AD" w:rsidP="005464A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Варламов </w:t>
      </w:r>
      <w:proofErr w:type="gramStart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А.А.</w:t>
      </w:r>
      <w:proofErr w:type="gramEnd"/>
      <w:r w:rsidRPr="004F3B9C">
        <w:rPr>
          <w:rFonts w:ascii="Times New Roman" w:hAnsi="Times New Roman" w:cs="Times New Roman"/>
          <w:color w:val="000000" w:themeColor="text1"/>
          <w:sz w:val="24"/>
          <w:szCs w:val="24"/>
        </w:rPr>
        <w:t>, Гальченко А.С. Географиялық және жер ақпараттық жүйелер. 6-том.</w:t>
      </w:r>
    </w:p>
    <w:p w14:paraId="7899BA7C" w14:textId="77777777" w:rsidR="005464AD" w:rsidRPr="002D18B6" w:rsidRDefault="005464AD" w:rsidP="005464A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2D18B6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Ғаламтор ресурстары: (3-5 тен кем емес)</w:t>
      </w:r>
    </w:p>
    <w:p w14:paraId="3C9425D3" w14:textId="77777777" w:rsidR="005464AD" w:rsidRPr="004F3B9C" w:rsidRDefault="005464AD" w:rsidP="005464AD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3B9C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4F3B9C">
        <w:rPr>
          <w:rFonts w:ascii="Times New Roman" w:hAnsi="Times New Roman" w:cs="Times New Roman"/>
          <w:sz w:val="24"/>
          <w:szCs w:val="24"/>
          <w:lang w:val="kk-KZ"/>
        </w:rPr>
        <w:tab/>
        <w:t>ArcGIS Online сабақтары – https://learn.arcgis.com/ru/gallery/#?c=mapping.</w:t>
      </w:r>
    </w:p>
    <w:p w14:paraId="1A7BF662" w14:textId="77777777" w:rsidR="005464AD" w:rsidRPr="004F3B9C" w:rsidRDefault="005464AD" w:rsidP="005464AD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3B9C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4F3B9C">
        <w:rPr>
          <w:rFonts w:ascii="Times New Roman" w:hAnsi="Times New Roman" w:cs="Times New Roman"/>
          <w:sz w:val="24"/>
          <w:szCs w:val="24"/>
          <w:lang w:val="kk-KZ"/>
        </w:rPr>
        <w:tab/>
        <w:t>ESRI ГИС – https://www.esri-cis.ru/ru-ru/home.</w:t>
      </w:r>
    </w:p>
    <w:p w14:paraId="20A7C234" w14:textId="77777777" w:rsidR="005464AD" w:rsidRDefault="005464AD" w:rsidP="005464AD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4F3B9C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4F3B9C">
        <w:rPr>
          <w:rFonts w:ascii="Times New Roman" w:hAnsi="Times New Roman" w:cs="Times New Roman"/>
          <w:sz w:val="24"/>
          <w:szCs w:val="24"/>
          <w:lang w:val="kk-KZ"/>
        </w:rPr>
        <w:tab/>
        <w:t>https://www.dataplus.ru/.</w:t>
      </w:r>
    </w:p>
    <w:p w14:paraId="3DDB9FD6" w14:textId="0ADA65ED" w:rsidR="002D18B6" w:rsidRPr="0087275F" w:rsidRDefault="002D18B6" w:rsidP="005464A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sectPr w:rsidR="002D18B6" w:rsidRPr="0087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790D82"/>
    <w:multiLevelType w:val="hybridMultilevel"/>
    <w:tmpl w:val="B3040E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C16637F"/>
    <w:multiLevelType w:val="hybridMultilevel"/>
    <w:tmpl w:val="A58A1B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0F7986"/>
    <w:multiLevelType w:val="hybridMultilevel"/>
    <w:tmpl w:val="A634B6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277309">
    <w:abstractNumId w:val="2"/>
  </w:num>
  <w:num w:numId="2" w16cid:durableId="1797410706">
    <w:abstractNumId w:val="0"/>
  </w:num>
  <w:num w:numId="3" w16cid:durableId="1015571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8B6"/>
    <w:rsid w:val="001E2E4D"/>
    <w:rsid w:val="002D18B6"/>
    <w:rsid w:val="004F3B9C"/>
    <w:rsid w:val="005464AD"/>
    <w:rsid w:val="00675171"/>
    <w:rsid w:val="007A1D13"/>
    <w:rsid w:val="0087275F"/>
    <w:rsid w:val="009F4C0D"/>
    <w:rsid w:val="00DE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89C3D"/>
  <w15:chartTrackingRefBased/>
  <w15:docId w15:val="{E766777E-393F-4BB9-B274-EC14942E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8B6"/>
    <w:pPr>
      <w:ind w:left="720"/>
      <w:contextualSpacing/>
    </w:pPr>
  </w:style>
  <w:style w:type="character" w:styleId="a4">
    <w:name w:val="Hyperlink"/>
    <w:uiPriority w:val="99"/>
    <w:qFormat/>
    <w:rsid w:val="002D18B6"/>
    <w:rPr>
      <w:rFonts w:cs="Times New Roman"/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05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2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9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6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Кадылбеков Мадияр</dc:creator>
  <cp:keywords/>
  <dc:description/>
  <cp:lastModifiedBy>Зулпыхаров Канат</cp:lastModifiedBy>
  <cp:revision>2</cp:revision>
  <dcterms:created xsi:type="dcterms:W3CDTF">2024-12-06T04:54:00Z</dcterms:created>
  <dcterms:modified xsi:type="dcterms:W3CDTF">2024-12-06T04:54:00Z</dcterms:modified>
</cp:coreProperties>
</file>